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35" w:rsidRPr="00973A35" w:rsidRDefault="00973A35" w:rsidP="00973A35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973A35">
        <w:rPr>
          <w:rStyle w:val="a4"/>
          <w:sz w:val="36"/>
          <w:szCs w:val="36"/>
        </w:rPr>
        <w:t xml:space="preserve">МЕРА СОЦИАЛЬНОЙ ПОДДЕРЖКИ ДЛЯ СЕМЕЙ </w:t>
      </w:r>
    </w:p>
    <w:p w:rsidR="00973A35" w:rsidRPr="00973A35" w:rsidRDefault="00973A35" w:rsidP="00973A35">
      <w:pPr>
        <w:pStyle w:val="a3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973A35">
        <w:rPr>
          <w:rStyle w:val="a4"/>
          <w:sz w:val="36"/>
          <w:szCs w:val="36"/>
        </w:rPr>
        <w:t>УЧАСТНИКОВ СВО</w:t>
      </w:r>
      <w:bookmarkStart w:id="0" w:name="_GoBack"/>
      <w:bookmarkEnd w:id="0"/>
    </w:p>
    <w:p w:rsidR="00973A35" w:rsidRDefault="00973A35" w:rsidP="00973A35">
      <w:pPr>
        <w:spacing w:after="150"/>
        <w:jc w:val="both"/>
        <w:rPr>
          <w:color w:val="000000"/>
          <w:sz w:val="28"/>
          <w:szCs w:val="28"/>
        </w:rPr>
      </w:pPr>
    </w:p>
    <w:p w:rsidR="00973A35" w:rsidRDefault="00973A35" w:rsidP="00973A35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декабря 2022 года для детей участников СВО установлена льгота по родительской плате за детский сад.</w:t>
      </w:r>
    </w:p>
    <w:p w:rsidR="00973A35" w:rsidRDefault="00973A35" w:rsidP="00973A35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новой мере социальной поддержки для семей участников СВО объявил губернатор Станислав Воскресенский. Льгота будет предоставляться путем выплаты компенсации части родительской платы в дошкольных образовательных организациях в размере 25% среднего размера родительской платы на первого ребенка, 55% – на второго ребенка, 75% – на третьего и последующих детей. Доход семей при этом учитываться не будет. Средний размер родительской платы, в зависимости от которого будет осуществляться расчет выплаты, установлен для каждого муниципалитета. С 1 января 2023 года эта величина вырастет.</w:t>
      </w:r>
    </w:p>
    <w:p w:rsidR="00973A35" w:rsidRDefault="00973A35" w:rsidP="00973A35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Мера социальной поддержки касается семей всех категорий участников СВО. Выплата компенсации будет осуществляться не только на кровных детей участника СВО, но и его пасынков или падчериц.</w:t>
      </w:r>
    </w:p>
    <w:p w:rsidR="00973A35" w:rsidRDefault="00973A35" w:rsidP="00973A35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компенсации родителям необходимо обратиться с заявлением в дошкольное учреждение, которое посещает ребенок. При этом необходимо предоставить ряд документов: паспорт, копии свидетельств о рождении детей (либо свидетельства об усыновлении (удочерении) детей, акта органа опеки и попечительства о назначении опекуна), а также справку из воинской части, военкомата или федерального органа власти, подтверждающую участие родителя в СВО. Если компенсация оформляется на падчерицу или пасынка участника специальной военной операции, то необходимо также представить свидетельство о заключении брака с матерью ребенка.</w:t>
      </w:r>
    </w:p>
    <w:p w:rsidR="00973A35" w:rsidRDefault="00973A35" w:rsidP="00973A35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Компенсация будет перечисляться заявителям ежеквартально не позднее 25 числа первого месяца, следующего за кварталом, в котором внесена родительская плата. Выплата будет осуществляться на указанный в заявлении банковский счет либо через отделение федеральной почтовой связи.</w:t>
      </w:r>
    </w:p>
    <w:p w:rsidR="00973A35" w:rsidRDefault="00973A35" w:rsidP="00973A35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Компенсация оплаты за декабрь 2022 года будет перечислена заявителям не позднее 25 января 2023 года, а компенсация за 1 квартал 2023 года – не позднее 25 апреля 2023 года.</w:t>
      </w:r>
    </w:p>
    <w:p w:rsidR="00973A35" w:rsidRDefault="00973A35" w:rsidP="00973A35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Дополнительную информацию об указанной мере поддержки можно получить на «горячей линии» Департамента образования Ивановской области: 8-800-201-37-90 (звонки принимаются </w:t>
      </w:r>
      <w:proofErr w:type="spellStart"/>
      <w:r>
        <w:rPr>
          <w:color w:val="000000"/>
          <w:sz w:val="28"/>
          <w:szCs w:val="28"/>
        </w:rPr>
        <w:t>пн-пт</w:t>
      </w:r>
      <w:proofErr w:type="spellEnd"/>
      <w:r>
        <w:rPr>
          <w:color w:val="000000"/>
          <w:sz w:val="28"/>
          <w:szCs w:val="28"/>
        </w:rPr>
        <w:t xml:space="preserve"> с 09.00 до 18.00).</w:t>
      </w:r>
    </w:p>
    <w:p w:rsidR="00973A35" w:rsidRDefault="00973A35" w:rsidP="00973A3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B07691" w:rsidRDefault="00B07691" w:rsidP="00973A35"/>
    <w:sectPr w:rsidR="00B07691" w:rsidSect="00973A3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5C77"/>
    <w:multiLevelType w:val="hybridMultilevel"/>
    <w:tmpl w:val="06B6D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3A35"/>
    <w:rsid w:val="00973A35"/>
    <w:rsid w:val="00B0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1</cp:revision>
  <dcterms:created xsi:type="dcterms:W3CDTF">2023-06-14T12:07:00Z</dcterms:created>
  <dcterms:modified xsi:type="dcterms:W3CDTF">2023-06-14T12:10:00Z</dcterms:modified>
</cp:coreProperties>
</file>